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4" w:rsidRPr="00E21F91" w:rsidRDefault="000B3301" w:rsidP="002E7C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1F9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Interrelation of characteristics of civil and religious identities with economic concepts and models of economic </w:t>
      </w:r>
      <w:proofErr w:type="spellStart"/>
      <w:r w:rsidRPr="00E21F91">
        <w:rPr>
          <w:rFonts w:ascii="Times New Roman" w:hAnsi="Times New Roman" w:cs="Times New Roman"/>
          <w:b/>
          <w:sz w:val="24"/>
          <w:szCs w:val="24"/>
          <w:lang w:val="en-GB"/>
        </w:rPr>
        <w:t>behavior</w:t>
      </w:r>
      <w:proofErr w:type="spellEnd"/>
      <w:r w:rsidRPr="00E21F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7C04" w:rsidRPr="00E21F9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21F91" w:rsidRPr="002870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 Foundation for Humanities sponsored project</w:t>
      </w:r>
      <w:r w:rsidRPr="00E21F9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E7C04" w:rsidRPr="00E21F91">
        <w:rPr>
          <w:rFonts w:ascii="Times New Roman" w:hAnsi="Times New Roman" w:cs="Times New Roman"/>
          <w:sz w:val="24"/>
          <w:szCs w:val="24"/>
          <w:lang w:val="en-GB"/>
        </w:rPr>
        <w:t xml:space="preserve"> 01.06.2012</w:t>
      </w:r>
      <w:r w:rsidRPr="00E21F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7C04" w:rsidRPr="00E21F91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Pr="00E21F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7C04" w:rsidRPr="00E21F91">
        <w:rPr>
          <w:rFonts w:ascii="Times New Roman" w:hAnsi="Times New Roman" w:cs="Times New Roman"/>
          <w:sz w:val="24"/>
          <w:szCs w:val="24"/>
          <w:lang w:val="en-GB"/>
        </w:rPr>
        <w:t xml:space="preserve">01.12.2013) </w:t>
      </w:r>
    </w:p>
    <w:p w:rsidR="002E7C04" w:rsidRPr="000B3301" w:rsidRDefault="000B3301" w:rsidP="002E7C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33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</w:t>
      </w:r>
      <w:r w:rsidR="005C2662">
        <w:rPr>
          <w:rFonts w:ascii="Times New Roman" w:hAnsi="Times New Roman" w:cs="Times New Roman"/>
          <w:b/>
          <w:sz w:val="24"/>
          <w:szCs w:val="24"/>
          <w:lang w:val="en-GB"/>
        </w:rPr>
        <w:t>supervisor</w:t>
      </w:r>
      <w:r w:rsidR="002E7C04" w:rsidRPr="000B330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7C04"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3301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aria V.</w:t>
      </w:r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Efremov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</w:p>
    <w:p w:rsidR="002E7C04" w:rsidRPr="000B3301" w:rsidRDefault="000B3301" w:rsidP="002E7C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3301">
        <w:rPr>
          <w:rFonts w:ascii="Times New Roman" w:hAnsi="Times New Roman" w:cs="Times New Roman"/>
          <w:b/>
          <w:sz w:val="24"/>
          <w:szCs w:val="24"/>
          <w:lang w:val="en-GB"/>
        </w:rPr>
        <w:t>Laboratory staff involved</w:t>
      </w:r>
      <w:r w:rsidR="002E7C04" w:rsidRPr="000B330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C2662" w:rsidRDefault="000B3301" w:rsidP="000B33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Tatarko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Alexander </w:t>
      </w:r>
    </w:p>
    <w:p w:rsidR="005C2662" w:rsidRDefault="000B3301" w:rsidP="000B33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Efremova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Maria </w:t>
      </w:r>
    </w:p>
    <w:p w:rsidR="000B3301" w:rsidRPr="000B3301" w:rsidRDefault="000B3301" w:rsidP="000B33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Lazutkina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Marina </w:t>
      </w:r>
    </w:p>
    <w:p w:rsidR="000B3301" w:rsidRPr="000B3301" w:rsidRDefault="000B3301" w:rsidP="000B33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Chuvashov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Sergey </w:t>
      </w:r>
    </w:p>
    <w:p w:rsidR="000B3301" w:rsidRPr="000B3301" w:rsidRDefault="000B3301" w:rsidP="000B33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Pavlenko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Olga  </w:t>
      </w:r>
    </w:p>
    <w:p w:rsidR="002E7C04" w:rsidRPr="000B3301" w:rsidRDefault="000B3301" w:rsidP="000B33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Lepshokova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3301">
        <w:rPr>
          <w:rFonts w:ascii="Times New Roman" w:hAnsi="Times New Roman" w:cs="Times New Roman"/>
          <w:sz w:val="24"/>
          <w:szCs w:val="24"/>
          <w:lang w:val="en-GB"/>
        </w:rPr>
        <w:t>Zarina</w:t>
      </w:r>
      <w:proofErr w:type="spellEnd"/>
      <w:r w:rsidRPr="000B33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B4098" w:rsidRPr="005B4098" w:rsidRDefault="005B4098" w:rsidP="002E7C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4098">
        <w:rPr>
          <w:rFonts w:ascii="Times New Roman" w:hAnsi="Times New Roman" w:cs="Times New Roman"/>
          <w:b/>
          <w:sz w:val="24"/>
          <w:szCs w:val="24"/>
          <w:lang w:val="en-GB"/>
        </w:rPr>
        <w:t>The purpose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of this project is to model the relationship of civil and religious identities with economic concepts and models of economic behavio</w:t>
      </w:r>
      <w:r>
        <w:rPr>
          <w:rFonts w:ascii="Times New Roman" w:hAnsi="Times New Roman" w:cs="Times New Roman"/>
          <w:sz w:val="24"/>
          <w:szCs w:val="24"/>
          <w:lang w:val="en-GB"/>
        </w:rPr>
        <w:t>ur. Currently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there are a number of studies indicating that the civil and religious identity </w:t>
      </w:r>
      <w:r>
        <w:rPr>
          <w:rFonts w:ascii="Times New Roman" w:hAnsi="Times New Roman" w:cs="Times New Roman"/>
          <w:sz w:val="24"/>
          <w:szCs w:val="24"/>
          <w:lang w:val="en-GB"/>
        </w:rPr>
        <w:t>is to certain extent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linked to the economic consciousness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behavio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r (</w:t>
      </w:r>
      <w:proofErr w:type="spellStart"/>
      <w:r w:rsidRPr="005B4098">
        <w:rPr>
          <w:rFonts w:ascii="Times New Roman" w:hAnsi="Times New Roman" w:cs="Times New Roman"/>
          <w:sz w:val="24"/>
          <w:szCs w:val="24"/>
          <w:lang w:val="en-GB"/>
        </w:rPr>
        <w:t>Koval</w:t>
      </w:r>
      <w:proofErr w:type="spellEnd"/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, 1994, 1998, </w:t>
      </w:r>
      <w:proofErr w:type="spellStart"/>
      <w:r w:rsidRPr="005B4098">
        <w:rPr>
          <w:rFonts w:ascii="Times New Roman" w:hAnsi="Times New Roman" w:cs="Times New Roman"/>
          <w:sz w:val="24"/>
          <w:szCs w:val="24"/>
          <w:lang w:val="en-GB"/>
        </w:rPr>
        <w:t>Lebedev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B4098">
        <w:rPr>
          <w:rFonts w:ascii="Times New Roman" w:hAnsi="Times New Roman" w:cs="Times New Roman"/>
          <w:sz w:val="24"/>
          <w:szCs w:val="24"/>
          <w:lang w:val="en-GB"/>
        </w:rPr>
        <w:t>Tatar</w:t>
      </w:r>
      <w:r>
        <w:rPr>
          <w:rFonts w:ascii="Times New Roman" w:hAnsi="Times New Roman" w:cs="Times New Roman"/>
          <w:sz w:val="24"/>
          <w:szCs w:val="24"/>
          <w:lang w:val="en-GB"/>
        </w:rPr>
        <w:t>ko</w:t>
      </w:r>
      <w:proofErr w:type="spellEnd"/>
      <w:r w:rsidRPr="005B4098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2007, 2009;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Lipov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2005;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Selis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chev</w:t>
      </w:r>
      <w:proofErr w:type="spellEnd"/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5B4098">
        <w:rPr>
          <w:rFonts w:ascii="Times New Roman" w:hAnsi="Times New Roman" w:cs="Times New Roman"/>
          <w:sz w:val="24"/>
          <w:szCs w:val="24"/>
          <w:lang w:val="en-GB"/>
        </w:rPr>
        <w:t>2004 ,</w:t>
      </w:r>
      <w:proofErr w:type="gramEnd"/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4098">
        <w:rPr>
          <w:rFonts w:ascii="Times New Roman" w:hAnsi="Times New Roman" w:cs="Times New Roman"/>
          <w:sz w:val="24"/>
          <w:szCs w:val="24"/>
          <w:lang w:val="en-GB"/>
        </w:rPr>
        <w:t>Susokolov</w:t>
      </w:r>
      <w:proofErr w:type="spellEnd"/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, 2006). What is the psychological nature of the relationship between the growth of religious identity and components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economic consciousness of the individual? </w:t>
      </w:r>
      <w:r>
        <w:rPr>
          <w:rFonts w:ascii="Times New Roman" w:hAnsi="Times New Roman" w:cs="Times New Roman"/>
          <w:sz w:val="24"/>
          <w:szCs w:val="24"/>
          <w:lang w:val="en-GB"/>
        </w:rPr>
        <w:t>How the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characteristics of civic identity influence economic attitudes and views of Russians? Finding an answer to these questions determined the design of the project.</w:t>
      </w:r>
    </w:p>
    <w:p w:rsidR="005B4098" w:rsidRPr="005B4098" w:rsidRDefault="005B4098" w:rsidP="007A7BE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this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survey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intensity and valence of civil and religious identities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used as measures for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these types of social identity</w:t>
      </w:r>
      <w:r>
        <w:rPr>
          <w:rFonts w:ascii="Times New Roman" w:hAnsi="Times New Roman" w:cs="Times New Roman"/>
          <w:sz w:val="24"/>
          <w:szCs w:val="24"/>
          <w:lang w:val="en-GB"/>
        </w:rPr>
        <w:t>; for in previous studies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research team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members ha</w:t>
      </w:r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developed a system of psychological measurement of civic identity. 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first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step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 xml:space="preserve"> in current project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improvement of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social identity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religious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identity in particular)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measurement </w:t>
      </w:r>
      <w:r>
        <w:rPr>
          <w:rFonts w:ascii="Times New Roman" w:hAnsi="Times New Roman" w:cs="Times New Roman"/>
          <w:sz w:val="24"/>
          <w:szCs w:val="24"/>
          <w:lang w:val="en-GB"/>
        </w:rPr>
        <w:t>tool that have been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developed by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 xml:space="preserve"> the research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team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members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 xml:space="preserve">. Then,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identify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the nature and psychological mechanism of the relationship of civil and religious identities with the economic views on various types of economic behavio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 xml:space="preserve">is planned, along with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build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 xml:space="preserve">a number of 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relevant socio-psychological model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>. Third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7BE7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5B4098">
        <w:rPr>
          <w:rFonts w:ascii="Times New Roman" w:hAnsi="Times New Roman" w:cs="Times New Roman"/>
          <w:sz w:val="24"/>
          <w:szCs w:val="24"/>
          <w:lang w:val="en-GB"/>
        </w:rPr>
        <w:t xml:space="preserve"> is planned to carry out a comparative analysis of the economic and psychological characteristics of the representatives of Russia's traditional religions: Orthodox Christianity and Islam.</w:t>
      </w:r>
      <w:bookmarkStart w:id="0" w:name="_GoBack"/>
      <w:bookmarkEnd w:id="0"/>
    </w:p>
    <w:sectPr w:rsidR="005B4098" w:rsidRPr="005B4098" w:rsidSect="00B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04"/>
    <w:rsid w:val="000B3301"/>
    <w:rsid w:val="002E7C04"/>
    <w:rsid w:val="005B4098"/>
    <w:rsid w:val="005C2662"/>
    <w:rsid w:val="00685C39"/>
    <w:rsid w:val="007A7BE7"/>
    <w:rsid w:val="00B13AA0"/>
    <w:rsid w:val="00E21F91"/>
    <w:rsid w:val="00E8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2013-05-13T08:07:00Z</dcterms:created>
  <dcterms:modified xsi:type="dcterms:W3CDTF">2013-05-13T08:17:00Z</dcterms:modified>
</cp:coreProperties>
</file>