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C2" w:rsidRPr="00833225" w:rsidRDefault="000042C2" w:rsidP="000042C2">
      <w:pPr>
        <w:jc w:val="right"/>
        <w:rPr>
          <w:color w:val="000000"/>
          <w:sz w:val="28"/>
          <w:szCs w:val="28"/>
        </w:rPr>
      </w:pPr>
      <w:proofErr w:type="spellStart"/>
      <w:r>
        <w:rPr>
          <w:color w:val="000000"/>
          <w:sz w:val="28"/>
          <w:szCs w:val="28"/>
        </w:rPr>
        <w:t>Хухлаев</w:t>
      </w:r>
      <w:proofErr w:type="spellEnd"/>
      <w:r w:rsidRPr="000042C2">
        <w:rPr>
          <w:color w:val="000000"/>
          <w:sz w:val="28"/>
          <w:szCs w:val="28"/>
        </w:rPr>
        <w:t xml:space="preserve"> </w:t>
      </w:r>
      <w:r>
        <w:rPr>
          <w:color w:val="000000"/>
          <w:sz w:val="28"/>
          <w:szCs w:val="28"/>
        </w:rPr>
        <w:t>О</w:t>
      </w:r>
      <w:r w:rsidRPr="000042C2">
        <w:rPr>
          <w:color w:val="000000"/>
          <w:sz w:val="28"/>
          <w:szCs w:val="28"/>
        </w:rPr>
        <w:t>.</w:t>
      </w:r>
      <w:r>
        <w:rPr>
          <w:color w:val="000000"/>
          <w:sz w:val="28"/>
          <w:szCs w:val="28"/>
        </w:rPr>
        <w:t xml:space="preserve"> Е.</w:t>
      </w:r>
    </w:p>
    <w:p w:rsidR="000042C2" w:rsidRDefault="000042C2" w:rsidP="000042C2">
      <w:pPr>
        <w:jc w:val="center"/>
        <w:rPr>
          <w:color w:val="000000"/>
          <w:sz w:val="28"/>
          <w:szCs w:val="28"/>
        </w:rPr>
      </w:pPr>
    </w:p>
    <w:p w:rsidR="000042C2" w:rsidRPr="00833225" w:rsidRDefault="000042C2" w:rsidP="000042C2">
      <w:pPr>
        <w:jc w:val="center"/>
        <w:rPr>
          <w:b/>
          <w:bCs/>
          <w:color w:val="000000"/>
          <w:sz w:val="28"/>
          <w:szCs w:val="28"/>
        </w:rPr>
      </w:pPr>
      <w:r w:rsidRPr="00833225">
        <w:rPr>
          <w:b/>
          <w:bCs/>
          <w:color w:val="000000"/>
          <w:sz w:val="28"/>
          <w:szCs w:val="28"/>
        </w:rPr>
        <w:t>Интегративная социально-психологическая модель эффективности межкультурного взаимодействия</w:t>
      </w:r>
    </w:p>
    <w:p w:rsidR="000042C2" w:rsidRDefault="000042C2" w:rsidP="000042C2">
      <w:pPr>
        <w:jc w:val="center"/>
        <w:rPr>
          <w:color w:val="000000"/>
          <w:sz w:val="28"/>
          <w:szCs w:val="28"/>
        </w:rPr>
      </w:pPr>
    </w:p>
    <w:p w:rsidR="00AA5F67" w:rsidRPr="00722AF3" w:rsidRDefault="000042C2" w:rsidP="00722AF3">
      <w:pPr>
        <w:ind w:firstLine="708"/>
        <w:jc w:val="both"/>
        <w:rPr>
          <w:color w:val="000000"/>
          <w:sz w:val="28"/>
          <w:szCs w:val="28"/>
        </w:rPr>
      </w:pPr>
      <w:r w:rsidRPr="00833225">
        <w:rPr>
          <w:color w:val="000000"/>
          <w:sz w:val="28"/>
          <w:szCs w:val="28"/>
        </w:rPr>
        <w:t xml:space="preserve">Наиболее известный подход к анализу эффективности межкультурного взаимодействия, теория управления беспокойством/неопределенностью (ТУБН) </w:t>
      </w:r>
      <w:proofErr w:type="spellStart"/>
      <w:r w:rsidRPr="00833225">
        <w:rPr>
          <w:color w:val="000000"/>
          <w:sz w:val="28"/>
          <w:szCs w:val="28"/>
        </w:rPr>
        <w:t>У.Гудиканста</w:t>
      </w:r>
      <w:proofErr w:type="spellEnd"/>
      <w:r w:rsidRPr="00833225">
        <w:rPr>
          <w:color w:val="000000"/>
          <w:sz w:val="28"/>
          <w:szCs w:val="28"/>
        </w:rPr>
        <w:t xml:space="preserve">, имеет несколько ограничений. Во-первых, он не учитывает глобальные коммуникативные паттерны, во-вторых, в нем недостаточно учитываются социально-психологические процессы, сопровождающие межкультурное взаимодействие. Интегративная модель эффективности межкультурного взаимодействия, продолжает линию, начатую в совместной работе </w:t>
      </w:r>
      <w:proofErr w:type="spellStart"/>
      <w:r w:rsidRPr="00833225">
        <w:rPr>
          <w:color w:val="000000"/>
          <w:sz w:val="28"/>
          <w:szCs w:val="28"/>
        </w:rPr>
        <w:t>Гудиканста</w:t>
      </w:r>
      <w:proofErr w:type="spellEnd"/>
      <w:r w:rsidRPr="00833225">
        <w:rPr>
          <w:color w:val="000000"/>
          <w:sz w:val="28"/>
          <w:szCs w:val="28"/>
        </w:rPr>
        <w:t xml:space="preserve"> и Стефанов (1999) в попытке интеграции теорий, описывающих процесс межкультурной коммуникации. Мы предполагаем, что можно более успешно описать процесс достижения результата межкультурного общения через включение в ТУБН концепции межкультурной компетентности, а также теории Неопределенности-Идентичности </w:t>
      </w:r>
      <w:proofErr w:type="spellStart"/>
      <w:r w:rsidRPr="00833225">
        <w:rPr>
          <w:color w:val="000000"/>
          <w:sz w:val="28"/>
          <w:szCs w:val="28"/>
        </w:rPr>
        <w:t>М.Хогга</w:t>
      </w:r>
      <w:proofErr w:type="spellEnd"/>
      <w:r w:rsidRPr="00833225">
        <w:rPr>
          <w:color w:val="000000"/>
          <w:sz w:val="28"/>
          <w:szCs w:val="28"/>
        </w:rPr>
        <w:t xml:space="preserve"> и теории Межгрупповой угрозы </w:t>
      </w:r>
      <w:proofErr w:type="spellStart"/>
      <w:r w:rsidRPr="00833225">
        <w:rPr>
          <w:color w:val="000000"/>
          <w:sz w:val="28"/>
          <w:szCs w:val="28"/>
        </w:rPr>
        <w:t>У.Стефана</w:t>
      </w:r>
      <w:proofErr w:type="spellEnd"/>
      <w:r w:rsidRPr="00833225">
        <w:rPr>
          <w:color w:val="000000"/>
          <w:sz w:val="28"/>
          <w:szCs w:val="28"/>
        </w:rPr>
        <w:t xml:space="preserve"> и коллег. Основная идея заключается в том, что разные составляющие межкультурной компетентности, скорее всего, действуют по-разному. Межкультурные установки и особенности мировоззрения содействуют успешности межкультурного взаимодействия через снижение тревоги. Такая составляющая межкультурной компетентности как межкультурные способности будет обеспечивать эффективность коммуникации через управление неопределенностью (достижение ее оптимального уровня). Модератором влияния межкультурных способностей на неопределенность и межкультурных установок на тревогу в нашем подходе выступает осознанность (</w:t>
      </w:r>
      <w:proofErr w:type="spellStart"/>
      <w:r w:rsidRPr="00833225">
        <w:rPr>
          <w:color w:val="000000"/>
          <w:sz w:val="28"/>
          <w:szCs w:val="28"/>
        </w:rPr>
        <w:t>mindfulness</w:t>
      </w:r>
      <w:proofErr w:type="spellEnd"/>
      <w:r w:rsidRPr="00833225">
        <w:rPr>
          <w:color w:val="000000"/>
          <w:sz w:val="28"/>
          <w:szCs w:val="28"/>
        </w:rPr>
        <w:t>). Если редукция неопределенности с помощью имеющихся межкультурных способностей оказывается неуспешной и/или уровень осознанности недостаточный – это запускает актуализацию социальной идентичности. Далее, у человека с большей вероятностью возникает ощущение угрозы от культурной группы, которую представляет партнер по коммуникации. Таким образом, рост неопределенности в ситуации межкультурного общения запускает «цепную реакцию»: социальная категоризация обеспечивает условия для роста межгрупповой тревоги, которая в свою очередь накладывается на тревогу, создаваемую конкретной коммуникативной ситуацией. Тревога, в свою очередь, стимулирует ощущение неопределенности. Данная модель позволяет объяснить многочисленные конкретные ситуации межкультурного общения и может лежать в основе исследовательской и прогностической деятельности в области повышения продуктивности межкультурного общения. Исследование подготовлено при поддержке гранта РГНФ 19-013-00892</w:t>
      </w:r>
      <w:r w:rsidR="00722AF3">
        <w:rPr>
          <w:color w:val="000000"/>
          <w:sz w:val="28"/>
          <w:szCs w:val="28"/>
        </w:rPr>
        <w:t>.</w:t>
      </w:r>
    </w:p>
    <w:sectPr w:rsidR="00AA5F67" w:rsidRPr="00722AF3"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C2"/>
    <w:rsid w:val="000042C2"/>
    <w:rsid w:val="00722AF3"/>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E41454"/>
  <w14:defaultImageDpi w14:val="32767"/>
  <w15:chartTrackingRefBased/>
  <w15:docId w15:val="{E876A689-0962-DF47-A108-1A711B8E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042C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2020-04-13T18:08:00Z</dcterms:created>
  <dcterms:modified xsi:type="dcterms:W3CDTF">2020-04-13T18:26:00Z</dcterms:modified>
</cp:coreProperties>
</file>