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CC" w:rsidRDefault="00FB32CC" w:rsidP="00FB32CC">
      <w:pPr>
        <w:jc w:val="right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Bathina</w:t>
      </w:r>
      <w:proofErr w:type="spellEnd"/>
      <w:r w:rsidRPr="0098755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987551">
        <w:rPr>
          <w:color w:val="000000"/>
          <w:sz w:val="28"/>
          <w:szCs w:val="28"/>
          <w:lang w:val="en-US"/>
        </w:rPr>
        <w:t>.</w:t>
      </w:r>
    </w:p>
    <w:p w:rsidR="00987551" w:rsidRPr="00987551" w:rsidRDefault="00987551" w:rsidP="00FB32CC">
      <w:pPr>
        <w:jc w:val="right"/>
        <w:rPr>
          <w:color w:val="000000"/>
          <w:sz w:val="28"/>
          <w:szCs w:val="28"/>
          <w:lang w:val="en-US"/>
        </w:rPr>
      </w:pPr>
    </w:p>
    <w:p w:rsidR="00FB32CC" w:rsidRPr="00DA19ED" w:rsidRDefault="00FB32CC" w:rsidP="00FB32CC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DA19ED">
        <w:rPr>
          <w:b/>
          <w:bCs/>
          <w:color w:val="000000"/>
          <w:sz w:val="28"/>
          <w:szCs w:val="28"/>
          <w:lang w:val="en-US"/>
        </w:rPr>
        <w:t>Motivational approach to behavior in an intercultural conflict</w:t>
      </w:r>
      <w:r w:rsidRPr="00DA19ED">
        <w:rPr>
          <w:b/>
          <w:bCs/>
          <w:color w:val="000000"/>
          <w:sz w:val="28"/>
          <w:szCs w:val="28"/>
          <w:lang w:val="en-US"/>
        </w:rPr>
        <w:br/>
      </w:r>
    </w:p>
    <w:p w:rsidR="00AA5F67" w:rsidRPr="00FB32CC" w:rsidRDefault="00FB32CC" w:rsidP="00FB32CC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614BCC">
        <w:rPr>
          <w:color w:val="000000"/>
          <w:sz w:val="28"/>
          <w:szCs w:val="28"/>
          <w:lang w:val="en-US"/>
        </w:rPr>
        <w:t>This report presents a theoretical model describing the motivation for choosing a behavioral strategy in an intercultural conflict. The model is an author’s attempt to combine the theory of fundamental motives, the theory of self-determination and systems of emotional regulation in an intercultural context. In addition to the theoretical model, the results of a preliminary qualitative study of the motives for choosing the behavioral strategy in an intercultural conflict conducted in Russia will be presented.</w:t>
      </w:r>
    </w:p>
    <w:sectPr w:rsidR="00AA5F67" w:rsidRPr="00FB32CC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C"/>
    <w:rsid w:val="007667D6"/>
    <w:rsid w:val="00987551"/>
    <w:rsid w:val="00C70FBF"/>
    <w:rsid w:val="00CB0B38"/>
    <w:rsid w:val="00DA4410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60C3D"/>
  <w14:defaultImageDpi w14:val="32767"/>
  <w15:chartTrackingRefBased/>
  <w15:docId w15:val="{6C066AFA-2B23-4741-B7DE-B828F55D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B32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2</cp:revision>
  <dcterms:created xsi:type="dcterms:W3CDTF">2020-04-13T18:04:00Z</dcterms:created>
  <dcterms:modified xsi:type="dcterms:W3CDTF">2020-04-13T18:25:00Z</dcterms:modified>
</cp:coreProperties>
</file>