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2BF" w:rsidRDefault="003E62BF" w:rsidP="003E62BF">
      <w:pPr>
        <w:jc w:val="right"/>
        <w:rPr>
          <w:color w:val="000000"/>
          <w:sz w:val="28"/>
          <w:szCs w:val="28"/>
        </w:rPr>
      </w:pPr>
      <w:r w:rsidRPr="003E62BF">
        <w:rPr>
          <w:color w:val="000000"/>
          <w:sz w:val="28"/>
          <w:szCs w:val="28"/>
        </w:rPr>
        <w:t>Хлынова П.</w:t>
      </w:r>
    </w:p>
    <w:p w:rsidR="003E62BF" w:rsidRPr="003E62BF" w:rsidRDefault="003E62BF" w:rsidP="003E62BF">
      <w:pPr>
        <w:jc w:val="right"/>
        <w:rPr>
          <w:color w:val="000000"/>
          <w:sz w:val="28"/>
          <w:szCs w:val="28"/>
        </w:rPr>
      </w:pPr>
    </w:p>
    <w:p w:rsidR="003E62BF" w:rsidRPr="003E62BF" w:rsidRDefault="003E62BF" w:rsidP="003E62BF">
      <w:pPr>
        <w:jc w:val="center"/>
        <w:rPr>
          <w:b/>
          <w:bCs/>
          <w:color w:val="000000"/>
          <w:sz w:val="28"/>
          <w:szCs w:val="28"/>
        </w:rPr>
      </w:pPr>
      <w:r w:rsidRPr="003E62BF">
        <w:rPr>
          <w:b/>
          <w:bCs/>
          <w:color w:val="000000"/>
          <w:sz w:val="28"/>
          <w:szCs w:val="28"/>
        </w:rPr>
        <w:t>Электоральные предпочтения представителей ЛГБТ-сообщества в Москве и Санкт-Петербурге</w:t>
      </w:r>
    </w:p>
    <w:p w:rsidR="003E62BF" w:rsidRPr="003E62BF" w:rsidRDefault="003E62BF" w:rsidP="003E62BF">
      <w:pPr>
        <w:jc w:val="both"/>
        <w:rPr>
          <w:color w:val="000000"/>
          <w:sz w:val="28"/>
          <w:szCs w:val="28"/>
        </w:rPr>
      </w:pPr>
    </w:p>
    <w:p w:rsidR="003E62BF" w:rsidRDefault="003E62BF" w:rsidP="003E62BF">
      <w:pPr>
        <w:ind w:firstLine="708"/>
        <w:jc w:val="both"/>
        <w:rPr>
          <w:sz w:val="28"/>
          <w:szCs w:val="28"/>
          <w:lang w:val="en-US"/>
        </w:rPr>
      </w:pPr>
      <w:r w:rsidRPr="003E62BF">
        <w:rPr>
          <w:color w:val="000000"/>
          <w:sz w:val="28"/>
          <w:szCs w:val="28"/>
        </w:rPr>
        <w:t>Данное исследование посвящено выявлению взаимосвязи между принадлежностью избирателей к ЛГБТ-сообществу и их электоральными предпочтениями. Работа посвящена Российской Федерации, в частности двум столичным городам: Москве и Санкт-Петербургу. Данные города были выбраны неслучайно. Во-первых, они являются наиболее крупными и населенными городами России. Следовательно, избирателей-представителей ЛГБТ-сообщества в них больше, чем в других регионах. Во-вторых, именно в эти города переезжают представители рассматриваемой социальной группы из нестоличных регионов.</w:t>
      </w:r>
    </w:p>
    <w:p w:rsidR="003E62BF" w:rsidRDefault="003E62BF" w:rsidP="003E62BF">
      <w:pPr>
        <w:ind w:firstLine="708"/>
        <w:jc w:val="both"/>
        <w:rPr>
          <w:sz w:val="28"/>
          <w:szCs w:val="28"/>
        </w:rPr>
      </w:pPr>
      <w:r w:rsidRPr="003E62BF">
        <w:rPr>
          <w:color w:val="000000"/>
          <w:sz w:val="28"/>
          <w:szCs w:val="28"/>
        </w:rPr>
        <w:t xml:space="preserve">Выбор темы исследования обусловлен тем, что вопросы групповой идентификации и политического поведения представителей различных рас и этнических групп изучали многие специалисты. Однако ЛГБТ-электорат, особенно в России, совсем не изучен. К тому же такие показатели, как сексуальная ориентация или гендерная идентичность, не фигурируют ни в одном из </w:t>
      </w:r>
      <w:proofErr w:type="spellStart"/>
      <w:r w:rsidRPr="003E62BF">
        <w:rPr>
          <w:color w:val="000000"/>
          <w:sz w:val="28"/>
          <w:szCs w:val="28"/>
        </w:rPr>
        <w:t>экзитполов</w:t>
      </w:r>
      <w:proofErr w:type="spellEnd"/>
      <w:r w:rsidRPr="003E62BF">
        <w:rPr>
          <w:color w:val="000000"/>
          <w:sz w:val="28"/>
          <w:szCs w:val="28"/>
        </w:rPr>
        <w:t xml:space="preserve"> или социальных опросов, посвященных электоральным предпочтениям россиян.</w:t>
      </w:r>
    </w:p>
    <w:p w:rsidR="003E62BF" w:rsidRDefault="003E62BF" w:rsidP="003E62BF">
      <w:pPr>
        <w:ind w:firstLine="708"/>
        <w:jc w:val="both"/>
        <w:rPr>
          <w:color w:val="000000"/>
          <w:sz w:val="28"/>
          <w:szCs w:val="28"/>
        </w:rPr>
      </w:pPr>
      <w:r w:rsidRPr="003E62BF">
        <w:rPr>
          <w:color w:val="000000"/>
          <w:sz w:val="28"/>
          <w:szCs w:val="28"/>
        </w:rPr>
        <w:t xml:space="preserve">Сразу стоит оговориться, что в данной работе ЛГБТ является зонтичным термином, который включает в себя всех людей с </w:t>
      </w:r>
      <w:proofErr w:type="spellStart"/>
      <w:r w:rsidRPr="003E62BF">
        <w:rPr>
          <w:color w:val="000000"/>
          <w:sz w:val="28"/>
          <w:szCs w:val="28"/>
        </w:rPr>
        <w:t>негетеросексуальной</w:t>
      </w:r>
      <w:proofErr w:type="spellEnd"/>
      <w:r w:rsidRPr="003E62BF">
        <w:rPr>
          <w:color w:val="000000"/>
          <w:sz w:val="28"/>
          <w:szCs w:val="28"/>
        </w:rPr>
        <w:t xml:space="preserve"> ориентацией и/или не конформной гендерной идентичностью (ЛБТКИАП+).</w:t>
      </w:r>
    </w:p>
    <w:p w:rsidR="003E62BF" w:rsidRDefault="003E62BF" w:rsidP="003E62BF">
      <w:pPr>
        <w:ind w:firstLine="708"/>
        <w:jc w:val="both"/>
        <w:rPr>
          <w:color w:val="000000"/>
          <w:sz w:val="28"/>
          <w:szCs w:val="28"/>
        </w:rPr>
      </w:pPr>
      <w:r w:rsidRPr="003E62BF">
        <w:rPr>
          <w:color w:val="000000"/>
          <w:sz w:val="28"/>
          <w:szCs w:val="28"/>
        </w:rPr>
        <w:t>Существующий социально-политический контекст, в рамках которого живут и социализируются представители ЛГБТ-сообщества, так или иначе оказывает влияние на политические ориентации членов данной социальной группы. Будучи дискриминируемой социальной группой в России, ЛГБТ-сообщество должно демонстрировать электоральное поведение, отличное от доминантных социальных групп.</w:t>
      </w:r>
    </w:p>
    <w:p w:rsidR="003E62BF" w:rsidRPr="003E62BF" w:rsidRDefault="003E62BF" w:rsidP="003E62BF">
      <w:pPr>
        <w:ind w:firstLine="708"/>
        <w:jc w:val="both"/>
        <w:rPr>
          <w:color w:val="000000"/>
          <w:sz w:val="28"/>
          <w:szCs w:val="28"/>
        </w:rPr>
      </w:pPr>
      <w:r w:rsidRPr="003E62BF">
        <w:rPr>
          <w:color w:val="000000"/>
          <w:sz w:val="28"/>
          <w:szCs w:val="28"/>
        </w:rPr>
        <w:t xml:space="preserve">В рамках данного исследования был проведен опрос в социальных сетях. Выборка состоит из 706 респондентов </w:t>
      </w:r>
      <w:proofErr w:type="spellStart"/>
      <w:r w:rsidRPr="003E62BF">
        <w:rPr>
          <w:color w:val="000000"/>
          <w:sz w:val="28"/>
          <w:szCs w:val="28"/>
        </w:rPr>
        <w:t>негетеросексуальной</w:t>
      </w:r>
      <w:proofErr w:type="spellEnd"/>
      <w:r w:rsidRPr="003E62BF">
        <w:rPr>
          <w:color w:val="000000"/>
          <w:sz w:val="28"/>
          <w:szCs w:val="28"/>
        </w:rPr>
        <w:t xml:space="preserve"> ориентации и/или </w:t>
      </w:r>
      <w:proofErr w:type="spellStart"/>
      <w:r w:rsidRPr="003E62BF">
        <w:rPr>
          <w:color w:val="000000"/>
          <w:sz w:val="28"/>
          <w:szCs w:val="28"/>
        </w:rPr>
        <w:t>неконформной</w:t>
      </w:r>
      <w:proofErr w:type="spellEnd"/>
      <w:r w:rsidRPr="003E62BF">
        <w:rPr>
          <w:color w:val="000000"/>
          <w:sz w:val="28"/>
          <w:szCs w:val="28"/>
        </w:rPr>
        <w:t xml:space="preserve"> гендерной идентичности. Обработка и анализ данных продолжаются, следовательно, можно говорить лишь о промежуточных результатах данной работы. Так, например, значимую роль для представителей ЛГБТ-сообщества играет риторика партий или кандидатов относительно сообщества. К тому же, представители данной социальной группы демонстрируют высокую политическую вовлеченность и склонны голосовать за партии, поддерживающих ЛГБТ-сообщество.</w:t>
      </w:r>
    </w:p>
    <w:p w:rsidR="00AA5F67" w:rsidRDefault="003E62BF" w:rsidP="003E62BF">
      <w:pPr>
        <w:jc w:val="both"/>
      </w:pPr>
    </w:p>
    <w:sectPr w:rsidR="00AA5F67" w:rsidSect="00CB0B3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BF"/>
    <w:rsid w:val="003E62BF"/>
    <w:rsid w:val="007667D6"/>
    <w:rsid w:val="00C70FBF"/>
    <w:rsid w:val="00CB0B38"/>
    <w:rsid w:val="00DA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34D46"/>
  <w14:defaultImageDpi w14:val="32767"/>
  <w15:chartTrackingRefBased/>
  <w15:docId w15:val="{2EAD4552-F692-C147-AB67-5F5D2843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E62B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Макласова</dc:creator>
  <cp:keywords/>
  <dc:description/>
  <cp:lastModifiedBy>Катерина Макласова</cp:lastModifiedBy>
  <cp:revision>1</cp:revision>
  <dcterms:created xsi:type="dcterms:W3CDTF">2020-04-13T19:14:00Z</dcterms:created>
  <dcterms:modified xsi:type="dcterms:W3CDTF">2020-04-13T19:15:00Z</dcterms:modified>
</cp:coreProperties>
</file>